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 </w:t>
      </w:r>
      <w:r>
        <w:rPr>
          <w:rFonts w:ascii="Arial" w:hAnsi="Arial" w:cs="Arial"/>
          <w:color w:val="000000"/>
          <w:sz w:val="17"/>
          <w:szCs w:val="17"/>
        </w:rPr>
        <w:t>№</w:t>
      </w:r>
      <w:bookmarkStart w:id="0" w:name="_GoBack"/>
      <w:bookmarkEnd w:id="0"/>
      <w:r>
        <w:rPr>
          <w:rStyle w:val="nomer2"/>
          <w:rFonts w:ascii="Arial" w:hAnsi="Arial" w:cs="Arial"/>
          <w:color w:val="000000"/>
          <w:sz w:val="17"/>
          <w:szCs w:val="17"/>
        </w:rPr>
        <w:t>3</w:t>
      </w:r>
      <w:r>
        <w:rPr>
          <w:rFonts w:ascii="Arial" w:hAnsi="Arial" w:cs="Arial"/>
          <w:color w:val="000000"/>
          <w:sz w:val="17"/>
          <w:szCs w:val="17"/>
        </w:rPr>
        <w:t>а – 689/2017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 Е Ш Е Н И Е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именем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Российской Федерации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г. Барнаул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Алтайский краевой суд в составе: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председательствующего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Мокрушиной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В.П.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секретаре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Сигаревой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Е.Е.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рассмотрев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открытом судебном заседании административное дело по административному исковому заявлению прокурора Алтайского края к Алтайскому краевому Законодательному Собранию о признании недействующим в части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муниципальной службе в Алтайском крае»,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Постановлением Алтайского краевого Совета народных депутатов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принят Закон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муниципальной службе в Алтайском крае» (далее – Закон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 оспариваемый Закон), который опубликован в печатных изданиях "Алтайская правда",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 "Сборник законодательства Алтайского края", </w:t>
      </w:r>
      <w:r>
        <w:rPr>
          <w:rStyle w:val="others1"/>
          <w:rFonts w:ascii="Arial" w:hAnsi="Arial" w:cs="Arial"/>
          <w:color w:val="000000"/>
          <w:sz w:val="17"/>
          <w:szCs w:val="17"/>
        </w:rPr>
        <w:t>&lt;данные изъяты&gt;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данный Закон неоднократно вносились изменения и дополнения, в том числе: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Законом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 внесении изменений в некоторые законодательные акты Алтайского края", принятым Постановлением Алтайского краевого Законодательного Собрания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(опубликован на Официальном интернет-портале правовой информации http://www.pravo.gov.ru,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);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Законом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 внесении изменений в статью 11 закона Алтайского края "О государственной гражданской службе Алтайского края" и в закон Алтайского края "О муниципальной службе в Алтайском крае", принятым Постановлением Алтайского краевого Законодательного Собрания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(опубликован на официальный интернет-портал правовой информации http://www.pravo.gov.ru,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Часть 2 статьи 2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(в редакции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) предусматривает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Так, пунктом 1 части 2 статьи 2 оспариваемого Закона предусмотрено, что для высших должностей муниципальной службы в муниципальном районе, городском округе, городском поселении требуется высшее образование не ниже уровня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магистратуры и стаж муниципальной службы не менее четырех лет или стаж работы по специальности, направлению подготовки не менее пяти лет, за исключением случаев, предусмотренных частью 4 настоящей статьи.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пунктом 2 части 2 статьи 2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для высших должностей муниципальной службы в сельском поселении требуется высшее образование и стаж муниципальной службы не менее двух лет или стаж работы по специальности, направлению подготовки не менее четырех лет.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части 3 статьи 2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сельских поселениях и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Статьёй 3 оспариваемого Закона предусмотрено, что 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Алтайском крае и должностей государственной гражданской службы Алтайского края: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1) высшие должности муниципальной службы в муниципальном районе, городском округе, городском поселении - главные должности государственной гражданской службы;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1.1) высшие должности муниципальной службы в сельском поселении - ведущие должности государственной гражданской службы;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2) главные должности муниципальной службы - ведущие должности государственной гражданской службы;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3) ведущие должности муниципальной службы - старшие должности государственной гражданской службы;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4) старшие и младшие должности муниципальной службы - младшие должности государственной гражданской службы.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Прокурор Алтайского края обратился в суд с административным исковым заявлением об оспаривании пунктов 1 и 2 части 2 статьи 2, части 3 статьи 2 в части слов «высших должностей муниципальной службы в сельских поселениях и», пунктов 1, 1.1 и 3 статьи 3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(в редакции Закона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), в котором, ссылаясь на пункты 2, 3, 7 статьи 4, статью 5, статью 8, части 1 и 2 статьи 9 Федерального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муниципальной службе в Российской Федерации», статью 7 Федерального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государственной гражданской службе в Российской Федерации», указал, что к должностям муниципальной службы, включенным в одну группу должностей, должны предъявляться единые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подготовки. С учетом этого должно определяться и соотношение должностей муниципальной службы с должностями государственной гражданской службы. Однако приведенными положениями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для одной и той же группы должностей – высших должностей муниципальной службы предусмотрено разное соотношение с должностями государственной гражданской службы края в зависимости от вида муниципального образования, где такие должности замещаются, и, соответственно, установлены различные квалификационные требования к ним, что не отвечает основным принципам муниципальной службы.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как полагает прокурор, пункт 3 статьи 3 оспариваемого Закона, не отвечает требованиям ясности и определенности, поскольку для старших должностей государственной гражданской службы предъявляются разные требования к уровню профессионального образования в зависимости от категории замещаемых должностей. В частности, для замещения должностей категории «специалисты» старшей группы должностей предъявляются требования о наличии высшего образования, а для категории «обеспечивающие специалисты» этой же группы – требование о наличии профессионального образования.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Алтайским краевым Законодательным Собранием представлены письменные возражения, в которых указано на принятие оспариваемого Закона в пределах компетенции Алтайского края уполномоченным на то органом с соблюдением процедуры принятия нормативного правового акта, правил введения в действие, в предусмотренной для этого форме. Предъявление одинаковых квалификационных требований к муниципальным служащим органов местного самоуправления муниципального района, городского округа, городского поселения и сельского поселения не соответствует смыслу и содержанию федерального законодательства, поскольку существенно различаются задачи, решаемые соответствующими муниципальными служащими. Кроме того, разделение высших должностей муниципальной службы, учреждаемых для обеспечения исполнения полномочий администрации муниципального образования, на высшие должности в муниципальном районе, городском поселении и высшие должности в сельском поселении обусловлено проблемой кадрового обеспечения органов местного самоуправления поселенческого уровня. Поскольку пунктом 4 части 2 статьи 2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определены типовые квалификационные требования к ведущим должностям муниципальной службы - высшее образование без предъявления требований к стажу, то безосновательна позиция прокурора о неясности и неопределенности пункта 3 статьи 3 оспариваемого Закона.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письменных возражениях Правительство Алтайского края, участвующее в деле в качестве заинтересованного лица, возражает против удовлетворения заявленных требований, ссылаясь на аналогичные доводы.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прокурор прокуратуры Алтайского края </w:t>
      </w:r>
      <w:r>
        <w:rPr>
          <w:rStyle w:val="others2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настаивала на удовлетворении заявленных требований, полагая, что в ходе рассмотрения дела подтверждена обоснованность позиции, изложенной в административном исковом заявлении.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Представитель Алтайского краевого Законодательного Собрания </w:t>
      </w:r>
      <w:r>
        <w:rPr>
          <w:rStyle w:val="others3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указала, что отсутствуют основания для признания оспариваемых правовых норм недействующими.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Представитель Правительства Алтайского края </w:t>
      </w:r>
      <w:r>
        <w:rPr>
          <w:rStyle w:val="others4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возражала против заявленных требований, полагая, что они не основаны на законе.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Выслушав пояснения представителей сторон, специалиста </w:t>
      </w:r>
      <w:r>
        <w:rPr>
          <w:rStyle w:val="others5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исследовав собранные по делу доказательства и оценив их в совокупности, суд приходит к выводу о том, что административное исковое заявление прокурора подлежит удовлетворению по следующим основаниям.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пункту «н» части 1 статьи 72 Конституции Российской Федерации установление общих принципов организации системы органов государственной власти и местного самоуправления находится в совместном ведении Российской Федерации и субъектов Российской Федерации.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(часть 2 статьи 76 Конституции РФ).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Законы и иные нормативные правовые акты субъектов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 (часть 5 статьи 76 Конституции РФ).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Статьёй 42 Федерального закона "Об общих принципах организации местного самоуправления в Российской Федерации"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установлено, что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Отношения, связанные с поступлением на муниципальную службу, прохождением и прекращением муниципальной службы, а также с определением правового положения (статуса) муниципальных служащих, регламентируются Федеральным законом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 муниципальной службе в Российской Федерации" (далее – Федеральный закон о муниципальной службе).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положений Федерального закона о муниципальной службе следует, что законом субъекта Российской Федерации устанавливается соотношение должностей муниципальной службы и должностей государственной гражданской службы (часть 2 статьи 8), а также типовые квалификационные требования для замещения должностей муниципальной службы (часть 2 статьи 9).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связи с этим суд находит, что, установив в Законе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соотношение должностей муниципальной службы и должностей государственной гражданской службы, а также типовые квалификационные требования к должностям муниципальной службы, законодатель Алтайского края действовал в пределах предоставленной ему компетенции.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положениями пункта 1 статьи 67, подпункта 2 пункта 1 статьи 73 Устава (Основного закона)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 пункта 1 статьи 1, статей 4 и 8, пункта 1 статьи 18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"Об Алтайском краевом Законодательном Собрании", пункта 2 части 2 статьи 5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 правотворческой деятельности" подтверждается, что оспариваемый закон принят уполномоченным органом законодательной власти Алтайского края и в предусмотренной законодательством форме.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Нарушений процедуры принятия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 xml:space="preserve"> судом при рассмотрении дела не установлено. Алтайским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краевым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Законодательным Собранием представлены доказательства принятия Закона, в том числе о внесении изменений в него, в соответствии с Регламентом Алтайского краевого Законодательного Собрания, принятого Постановлением Алтайского краевого Совета народных депутатов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большинством голосов установленного числа депутатов.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Судом также установлено, что в соответствии с требованиями статьи 74 Устава (Основного закона)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 пункта 1 части 1 статьи 30, части 2 статьи 31, части 1 статьи 33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 правотворческой деятельности" Закон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 муниципальной службе в Алтайском крае" и изменяющий его закон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официально опубликованы и зарегистрированы в Управлении Министерства юстиции в Алтайском крае, что подтверждается Сборником законодательства Алтайского края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за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 информацией с Официального интернет-портала правовой информации (www.pravo.gov.ru).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статьей 7 Федерального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"О государственной гражданской службе Российской Федерации" взаимосвязь гражданской службы и муниципальной службы обеспечивается посредством единства основных квалификационных требований к должностям гражданской службы и должностям муниципальной службы (п.1).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Аналогичное положение содержится в части 1 статьи 5 Федерального закона о муниципальной службе.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Статьей 4 Федерального закона о муниципальной службе определены основные принципы муниципальной службы, в том числе принцип равного доступа граждан к муниципальной службе и равных условий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 единства основных требований к муниципальной службе, а также учет исторических и иных местных традиций при прохождении муниципальной службы (пункты 2,7).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 (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Часть 1 статьи 9 этого же Федерального закона определяет основные квалификационные требования для замещения должностей муниципальной службы, относя к ним уровень профессионального образования, стаж муниципальной службы или работы по специальности, направлению подготовки, знаниям и умениям, которые необходимым для исполнения должностных обязанностей.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Приложение 1 к Закону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содержит Реестр должностей муниципальной службы в Алтайском крае, включающий в себя, в частности, раздел 1 - должности муниципальной службы, учреждаемые для непосредственного обеспечения исполнения полномочий лица, замещающего муниципальную должность; раздел П - должности муниципальной службы, учреждаемые для обеспечения исполнения полномочий представительного органа муниципального образования; раздел Ш - должности муниципальной службы, учреждаемые для обеспечения исполнения полномочий администрации муниципального образования.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Раздел Ш включает следующие группы должностей: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высшая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должность в муниципальном районе, городском округе, городском поселении;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высшая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должность в сельском поселении;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главная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должность;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ведущая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должность;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старшая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должность;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младшая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должность.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число высших должностей в муниципальном районе, городском округе, городском поселении включены должности: глава администрации муниципального образования; глава администрации внутригородского района (не являющегося муниципальным образованием); первый заместитель главы администрации муниципального образования; заместитель главы администрации муниципального образования; секретарь администрации муниципального образования; управляющий делами администрации муниципального образования.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высшим должностям в сельском поселении отнесены глава администрации муниципального образования; заместитель главы администрации муниципального образования; секретарь администрации муниципального образования; управляющий делами администрации муниципального образования.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Для высших должностей в муниципальном районе, городском округе, городском поселении установлены типовые квалификационные требования - высшее образование не ниже уровня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магистратуры и стаж муниципальной службы не менее четырех лет или стаж работы по специальности, направлению подготовки не менее пяти лет, за исключением случая, предусмотренного частью 4 настоящей статьи (п.1 ч.2 ст.2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), а для высших должностей в сельском поселении - высшее образование и стаж муниципальной службы не менее двух лет или стаж работы по специальности, направлению подготовки не менее четырех лет (п.2 ч.2 ст.2 этого же Закона).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частью 3 статьи 2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предусмотрено, что высшие должности муниципальной службы в сельских поселениях и главные должности муниципальной службы могут замещаться лицами, имеющими дипломы специалиста или магистра с отличием, в течение трех лет со дня выдачи диплома при наличии не менее одного года стажа муниципальной службы или стажа работы по специальности, направлению подготовки.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Статьей 3 оспариваемого Закона определено соотношение высших должностей муниципальной службы в муниципальном районе, городском округе, городском поселении соотнесены с главными должностями государственной гражданской службы, а высших должностей муниципальной службы в сельском поселении - с ведущими должностями государственной гражданской службы.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Законом 134-ЗС для одной группы должностей – высшие должности, установлены разные типовые квалификационные требования в зависимости от вида (статуса) муниципального образования.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 полагает, что такое правовое регулирование нарушает основные принципы муниципальной службы - равный доступ граждан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 единство основных требований к муниципальной службе (п.2 и п.7 ст.4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), а также нарушает единство основных квалификационных требований для замещения должностей муниципальной службы и должностей государственной гражданской службы (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).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Доводы административного ответчика о том, что классификация высших должностей по видам муниципальных образований с отнесением к одному виду муниципальных образований муниципальный район, городской округ и городское поселение, к другому - сельское поселение, установление для них разных типовых квалификационных требований не противоречит закону ввиду различного объем полномочий, установленных федеральным законодательством для разных видов муниципальных образований, суд не может принять во внимание в связи со следующим.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Отнесение тех или иных должностей к группе должностей муниципальных служащих должно производиться с учетом содержания и объема вопросов местного значения и вытекающих из них функций органа местного самоуправления, реализуемых муниципальными служащими, и определять соответствующий им уровень требований к их компетентности и профессионализму, что обеспечивается посредством установления единых типовых квалификационных требований.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Поэтому, определяя принадлежность должностей муниципальной службы в сельском поселении (глава администрации муниципального образования, заместитель главы администрации муниципального образования, секретарь администрации муниципального образования, управляющий делами администрации муниципального образования) к высшей группе должностей муниципальной службы, региональный законодатель, исходя из основных </w:t>
      </w:r>
      <w:r>
        <w:rPr>
          <w:rFonts w:ascii="Arial" w:hAnsi="Arial" w:cs="Arial"/>
          <w:color w:val="000000"/>
          <w:sz w:val="17"/>
          <w:szCs w:val="17"/>
        </w:rPr>
        <w:lastRenderedPageBreak/>
        <w:t>принципов муниципальной службы, не вправе устанавливать для них иные типовые квалификационные требования, чем для других должностей муниципальных служащих этой же группы.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этим же основаниям суд признает подлежащими удовлетворению требования прокурора о признании недействующей части 3 статьи 2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в части слов «высших должностей муниципальной службы в сельских поселениях и», как устанавливающей иные типовые квалификационные требования по сравнению с той же группой муниципальных должностей в муниципальном районе, городском округе, городском поселении.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 суд соглашается с доводами прокурора о том, что пункт 3 статьи 3 оспариваемого Закона не отвечает требованиям ясности и определенности, в связи с чем должен быть признан недействующим.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Указанной нормой ведущие должности муниципальной службы соотнесены со старшими должностями государственной гражданской службы. Вместе с тем, для старших должностей государственной гражданской службы предъявляются разные требования к уровню профессионального образования в зависимости от категории замещаемых должностей.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части 2 статьи 12 Федерального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государственной гражданской службе Российской Федерации»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частью 3 статьи 12 Федерального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для замещения должностей категории «специалисты» старшей группы должностей предъявляются требования о наличии высшего образования.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части 5 статьи 12 того же Закона для замещения должностей категории «обеспечивающие специалисты» старшей группы обязательно наличие профессионального образования.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связи с этим установление региональным законом соотношения ведущих должностей муниципальной службы со старшими должностными государственной гражданской службы без уточнения категории, к которой отнесены гражданские служащие старшей группы, не позволяет определить, с какими именно должностями гражданской службы соотносятся должности муниципальных служащих ведущей группы.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То обстоятельство, что в региональном законе указаны типовые квалификационные требования к ведущим должностям муниципальной службы - высшее образование без предъявление требований к стажу (пункт 4 части 2 статьи 2), не означает, что норма пункта 3 статьи 3 отвечает критерию определенности и не может вызывать неоднозначное толкование при её применении.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пунктом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вышеизложенного, принимая во внимание требования административного истца, то обстоятельство, что оспариваемые нормы применялись, суд приходит к выводу о том, что оспариваемые нормы Закона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следует признать противоречащими закону и недействующими со дня вступления решения суда в законную силу.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Руководствуясь статьями 175-180 Кодекса административного судопроизводства Российской Федерации, суд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РЕШИЛ: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административное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исковое заявление прокурора Алтайского края удовлетворить.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Признать пункты 1 и 2 части 2 статьи 2, часть 3 статьи 2 в части слов «высших должностей муниципальной службы в сельских поселениях и», пункты 1, 1.1 и 3 статьи 3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муниципальной службе в Алтайском крае» (в редакции Закона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недействующими со дня вступления решения суда в законную силу.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Сообщение о принятом решении суда подлежит опубликованию на Официальном интернет-портале правовой информации (www.pravo.gov.ru) в течение одного месяца со дня вступления решения суда в законную силу.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Апелляционные жалоба, представление могут быть поданы в течение одного месяца со дня принятия решения суда в окончательной форме в Судебную коллегию по административным делам Верховного Суда Российской Федерации через Алтайский краевой суд.</w:t>
      </w:r>
    </w:p>
    <w:p w:rsidR="00DA0DCF" w:rsidRDefault="00DA0DCF" w:rsidP="00DA0D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Председательствующий        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В.П.Мокрушина</w:t>
      </w:r>
      <w:proofErr w:type="spellEnd"/>
    </w:p>
    <w:p w:rsidR="0080059C" w:rsidRDefault="0080059C"/>
    <w:sectPr w:rsidR="0080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80059C"/>
    <w:rsid w:val="00D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ABE9-741E-450F-817D-F18E1518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DA0DCF"/>
  </w:style>
  <w:style w:type="character" w:customStyle="1" w:styleId="data2">
    <w:name w:val="data2"/>
    <w:basedOn w:val="a0"/>
    <w:rsid w:val="00DA0DCF"/>
  </w:style>
  <w:style w:type="character" w:customStyle="1" w:styleId="others1">
    <w:name w:val="others1"/>
    <w:basedOn w:val="a0"/>
    <w:rsid w:val="00DA0DCF"/>
  </w:style>
  <w:style w:type="character" w:customStyle="1" w:styleId="others2">
    <w:name w:val="others2"/>
    <w:basedOn w:val="a0"/>
    <w:rsid w:val="00DA0DCF"/>
  </w:style>
  <w:style w:type="character" w:customStyle="1" w:styleId="others3">
    <w:name w:val="others3"/>
    <w:basedOn w:val="a0"/>
    <w:rsid w:val="00DA0DCF"/>
  </w:style>
  <w:style w:type="character" w:customStyle="1" w:styleId="others4">
    <w:name w:val="others4"/>
    <w:basedOn w:val="a0"/>
    <w:rsid w:val="00DA0DCF"/>
  </w:style>
  <w:style w:type="character" w:customStyle="1" w:styleId="others5">
    <w:name w:val="others5"/>
    <w:basedOn w:val="a0"/>
    <w:rsid w:val="00DA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Киреева</dc:creator>
  <cp:keywords/>
  <dc:description/>
  <cp:lastModifiedBy>Ирина Николаевна Киреева</cp:lastModifiedBy>
  <cp:revision>1</cp:revision>
  <dcterms:created xsi:type="dcterms:W3CDTF">2022-08-04T08:23:00Z</dcterms:created>
  <dcterms:modified xsi:type="dcterms:W3CDTF">2022-08-04T08:25:00Z</dcterms:modified>
</cp:coreProperties>
</file>